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283"/>
        <w:gridCol w:w="159"/>
        <w:gridCol w:w="7"/>
        <w:gridCol w:w="628"/>
        <w:gridCol w:w="9"/>
        <w:gridCol w:w="575"/>
        <w:gridCol w:w="10"/>
        <w:gridCol w:w="521"/>
        <w:gridCol w:w="11"/>
        <w:gridCol w:w="207"/>
        <w:gridCol w:w="283"/>
        <w:gridCol w:w="70"/>
        <w:gridCol w:w="12"/>
        <w:gridCol w:w="520"/>
        <w:gridCol w:w="17"/>
        <w:gridCol w:w="554"/>
        <w:gridCol w:w="18"/>
        <w:gridCol w:w="514"/>
        <w:gridCol w:w="19"/>
        <w:gridCol w:w="553"/>
        <w:gridCol w:w="17"/>
        <w:gridCol w:w="516"/>
        <w:gridCol w:w="14"/>
        <w:gridCol w:w="558"/>
        <w:gridCol w:w="12"/>
        <w:gridCol w:w="520"/>
        <w:gridCol w:w="10"/>
        <w:gridCol w:w="562"/>
        <w:gridCol w:w="8"/>
        <w:gridCol w:w="524"/>
        <w:gridCol w:w="6"/>
        <w:gridCol w:w="570"/>
        <w:gridCol w:w="532"/>
        <w:gridCol w:w="571"/>
        <w:gridCol w:w="532"/>
      </w:tblGrid>
      <w:tr w:rsidR="00BE6A4E" w:rsidTr="002E062F">
        <w:trPr>
          <w:trHeight w:val="780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9B63F5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BE6A4E" w:rsidTr="002E062F">
        <w:trPr>
          <w:trHeight w:val="22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BE6A4E" w:rsidTr="002E062F">
        <w:trPr>
          <w:trHeight w:val="22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225"/>
        </w:trPr>
        <w:tc>
          <w:tcPr>
            <w:tcW w:w="3596" w:type="dxa"/>
            <w:gridSpan w:val="16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4701" w:type="dxa"/>
            <w:gridSpan w:val="20"/>
            <w:shd w:val="clear" w:color="FFFFFF" w:fill="auto"/>
            <w:vAlign w:val="bottom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4701" w:type="dxa"/>
            <w:gridSpan w:val="20"/>
            <w:shd w:val="clear" w:color="FFFFFF" w:fill="auto"/>
            <w:vAlign w:val="bottom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ТАРИФНОГО РЕГУЛИРОВАНИЯ</w:t>
            </w: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4701" w:type="dxa"/>
            <w:gridSpan w:val="20"/>
            <w:shd w:val="clear" w:color="FFFFFF" w:fill="auto"/>
            <w:vAlign w:val="bottom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BE6A4E" w:rsidTr="002E062F">
        <w:trPr>
          <w:trHeight w:val="22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4701" w:type="dxa"/>
            <w:gridSpan w:val="20"/>
            <w:shd w:val="clear" w:color="FFFFFF" w:fill="auto"/>
            <w:vAlign w:val="bottom"/>
          </w:tcPr>
          <w:p w:rsidR="00E21810" w:rsidRDefault="00BE6A4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BE6A4E" w:rsidTr="002E062F">
        <w:tc>
          <w:tcPr>
            <w:tcW w:w="733" w:type="dxa"/>
            <w:gridSpan w:val="4"/>
            <w:shd w:val="clear" w:color="FFFFFF" w:fill="auto"/>
            <w:vAlign w:val="center"/>
          </w:tcPr>
          <w:p w:rsidR="00E21810" w:rsidRDefault="00E21810">
            <w:pPr>
              <w:jc w:val="right"/>
            </w:pPr>
          </w:p>
        </w:tc>
        <w:tc>
          <w:tcPr>
            <w:tcW w:w="637" w:type="dxa"/>
            <w:gridSpan w:val="2"/>
            <w:shd w:val="clear" w:color="FFFFFF" w:fill="auto"/>
            <w:vAlign w:val="center"/>
          </w:tcPr>
          <w:p w:rsidR="00E21810" w:rsidRDefault="00E21810">
            <w:pPr>
              <w:jc w:val="center"/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E21810" w:rsidRDefault="00E21810">
            <w:pPr>
              <w:jc w:val="right"/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E21810" w:rsidRDefault="00E21810">
            <w:pPr>
              <w:jc w:val="center"/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gridBefore w:val="1"/>
          <w:wBefore w:w="284" w:type="dxa"/>
          <w:trHeight w:val="345"/>
        </w:trPr>
        <w:tc>
          <w:tcPr>
            <w:tcW w:w="283" w:type="dxa"/>
            <w:shd w:val="clear" w:color="FFFFFF" w:fill="auto"/>
            <w:vAlign w:val="center"/>
          </w:tcPr>
          <w:p w:rsidR="00E21810" w:rsidRPr="002E062F" w:rsidRDefault="00BE6A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2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127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21810" w:rsidRPr="002E062F" w:rsidRDefault="00BE6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2F">
              <w:rPr>
                <w:rFonts w:ascii="Times New Roman" w:hAnsi="Times New Roman" w:cs="Times New Roman"/>
                <w:sz w:val="26"/>
                <w:szCs w:val="26"/>
              </w:rPr>
              <w:t>14 ноября 2016 г.</w:t>
            </w:r>
          </w:p>
        </w:tc>
        <w:tc>
          <w:tcPr>
            <w:tcW w:w="283" w:type="dxa"/>
            <w:shd w:val="clear" w:color="FFFFFF" w:fill="auto"/>
            <w:vAlign w:val="center"/>
          </w:tcPr>
          <w:p w:rsidR="00E21810" w:rsidRPr="002E062F" w:rsidRDefault="00BE6A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6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73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21810" w:rsidRPr="002E062F" w:rsidRDefault="002E0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136-РК</w:t>
            </w:r>
          </w:p>
        </w:tc>
        <w:tc>
          <w:tcPr>
            <w:tcW w:w="1121" w:type="dxa"/>
            <w:gridSpan w:val="5"/>
            <w:shd w:val="clear" w:color="FFFFFF" w:fill="auto"/>
            <w:vAlign w:val="bottom"/>
          </w:tcPr>
          <w:p w:rsidR="00E21810" w:rsidRPr="002E062F" w:rsidRDefault="00E218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6038" w:type="dxa"/>
            <w:gridSpan w:val="18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E21810" w:rsidTr="002E062F">
        <w:tc>
          <w:tcPr>
            <w:tcW w:w="5801" w:type="dxa"/>
            <w:gridSpan w:val="24"/>
            <w:shd w:val="clear" w:color="FFFFFF" w:fill="auto"/>
            <w:vAlign w:val="center"/>
          </w:tcPr>
          <w:p w:rsidR="00E21810" w:rsidRDefault="00BE6A4E" w:rsidP="002E062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09.11.2015 № 255-РК «Об установлении долгосрочных тарифов</w:t>
            </w:r>
            <w:r w:rsidR="002E0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2E0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водоснабжение), на</w:t>
            </w:r>
            <w:r w:rsidR="002E0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</w:t>
            </w:r>
            <w:r w:rsidR="002E0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Центральному</w:t>
            </w:r>
            <w:r w:rsidR="002E0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федеральному округу на 2016-2018 годы»</w:t>
            </w: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0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6038" w:type="dxa"/>
            <w:gridSpan w:val="18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E21810" w:rsidTr="002E062F">
        <w:trPr>
          <w:trHeight w:val="345"/>
        </w:trPr>
        <w:tc>
          <w:tcPr>
            <w:tcW w:w="733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6038" w:type="dxa"/>
            <w:gridSpan w:val="18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E21810" w:rsidTr="00BE6A4E">
        <w:tc>
          <w:tcPr>
            <w:tcW w:w="10206" w:type="dxa"/>
            <w:gridSpan w:val="36"/>
            <w:shd w:val="clear" w:color="FFFFFF" w:fill="auto"/>
          </w:tcPr>
          <w:p w:rsidR="00E21810" w:rsidRDefault="00BE6A4E" w:rsidP="009B63F5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13.05.2013 № 406 «О государственном регулировании тарифов в сфере водоснабжения и водоотведения» (в ред. постановлений Правительства Российской Федерации от 29.07.2013 № 644, от 24.12.2013 № 1220, от 20.02.2014 №128,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тарифного регулирования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01.03.2013 № 111 (в ред. постановлений Правительства Калужской области от 25.11.2013 № 627, от 18.02.2014 № 113, от 20.06.2014 № 362, от 09.07.2014 № 400, от 03.12.2014 № 713, от 13.03.2015 № 127, от 15.06.2015 № 316, от 05.08.2015 № 439, от 06.10.2015 № 565, от 12.11.2015 № 634, от 27.01.2016 № 48, от 12.02.2016 № 88, от 14.04.2016 № 241, от 13.09.2016 № 492), распоряжением Губернатора Калужской области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29.09.20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16</w:t>
            </w:r>
            <w:proofErr w:type="gramEnd"/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204-р/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«О Лаврентьеве Д.Ю.», </w:t>
            </w:r>
            <w:r w:rsidR="002E062F">
              <w:rPr>
                <w:rFonts w:ascii="Times New Roman" w:hAnsi="Times New Roman"/>
                <w:sz w:val="26"/>
                <w:szCs w:val="26"/>
              </w:rPr>
              <w:t>приказом министерства тарифного регулирования Калужской области</w:t>
            </w:r>
            <w:r w:rsidR="009B63F5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2E062F">
              <w:rPr>
                <w:rFonts w:ascii="Times New Roman" w:hAnsi="Times New Roman"/>
                <w:sz w:val="26"/>
                <w:szCs w:val="26"/>
              </w:rPr>
              <w:t>09.11.2015</w:t>
            </w:r>
            <w:r w:rsidR="009B6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№ 254-РК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2016-2018 годы» (в ред. приказа  министерства </w:t>
            </w:r>
            <w:r w:rsidR="002E062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тарифного регулирования Калужской области от 14.11.2016 № 125-РК),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тарифам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тарифного регулирования Калужской области от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14.11.2016 </w:t>
            </w:r>
            <w:r w:rsidRPr="00D153E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21810" w:rsidTr="00BE6A4E">
        <w:tc>
          <w:tcPr>
            <w:tcW w:w="10206" w:type="dxa"/>
            <w:gridSpan w:val="36"/>
            <w:shd w:val="clear" w:color="FFFFFF" w:fill="auto"/>
            <w:vAlign w:val="bottom"/>
          </w:tcPr>
          <w:p w:rsidR="00E21810" w:rsidRDefault="00BE6A4E" w:rsidP="002E062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09.11.2015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255-РК «Об установлении долгосрочных тарифов на питьевую воду (питьевое водоснабжение),  на 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2016-2018 годы» (далее </w:t>
            </w:r>
            <w:r w:rsidR="002E062F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приказ), изложив приложение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 1 к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/>
                <w:sz w:val="26"/>
                <w:szCs w:val="26"/>
              </w:rPr>
              <w:t>овой редакции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 приложению к настоящему приказу.</w:t>
            </w:r>
            <w:proofErr w:type="gramEnd"/>
          </w:p>
        </w:tc>
      </w:tr>
      <w:tr w:rsidR="00E21810" w:rsidTr="00BE6A4E">
        <w:tc>
          <w:tcPr>
            <w:tcW w:w="10206" w:type="dxa"/>
            <w:gridSpan w:val="36"/>
            <w:shd w:val="clear" w:color="FFFFFF" w:fill="auto"/>
          </w:tcPr>
          <w:p w:rsidR="00E21810" w:rsidRDefault="00BE6A4E">
            <w:pPr>
              <w:jc w:val="both"/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E21810" w:rsidTr="002E062F">
        <w:trPr>
          <w:trHeight w:val="345"/>
        </w:trPr>
        <w:tc>
          <w:tcPr>
            <w:tcW w:w="726" w:type="dxa"/>
            <w:gridSpan w:val="3"/>
            <w:shd w:val="clear" w:color="FFFFFF" w:fill="auto"/>
            <w:vAlign w:val="bottom"/>
          </w:tcPr>
          <w:p w:rsidR="00E21810" w:rsidRDefault="00E21810"/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6056" w:type="dxa"/>
            <w:gridSpan w:val="19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E21810" w:rsidTr="002E062F">
        <w:trPr>
          <w:trHeight w:val="345"/>
        </w:trPr>
        <w:tc>
          <w:tcPr>
            <w:tcW w:w="726" w:type="dxa"/>
            <w:gridSpan w:val="3"/>
            <w:shd w:val="clear" w:color="FFFFFF" w:fill="auto"/>
            <w:vAlign w:val="bottom"/>
          </w:tcPr>
          <w:p w:rsidR="00E21810" w:rsidRDefault="00E21810"/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6056" w:type="dxa"/>
            <w:gridSpan w:val="19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BE6A4E" w:rsidTr="002E062F">
        <w:trPr>
          <w:trHeight w:val="500"/>
        </w:trPr>
        <w:tc>
          <w:tcPr>
            <w:tcW w:w="726" w:type="dxa"/>
            <w:gridSpan w:val="3"/>
            <w:shd w:val="clear" w:color="FFFFFF" w:fill="auto"/>
            <w:vAlign w:val="bottom"/>
          </w:tcPr>
          <w:p w:rsidR="00E21810" w:rsidRDefault="00E21810"/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4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2" w:type="dxa"/>
            <w:shd w:val="clear" w:color="FFFFFF" w:fill="auto"/>
            <w:vAlign w:val="bottom"/>
          </w:tcPr>
          <w:p w:rsidR="00E21810" w:rsidRDefault="00E21810"/>
        </w:tc>
      </w:tr>
      <w:tr w:rsidR="00E21810" w:rsidTr="002E062F">
        <w:trPr>
          <w:trHeight w:val="345"/>
        </w:trPr>
        <w:tc>
          <w:tcPr>
            <w:tcW w:w="4682" w:type="dxa"/>
            <w:gridSpan w:val="19"/>
            <w:shd w:val="clear" w:color="FFFFFF" w:fill="auto"/>
            <w:vAlign w:val="bottom"/>
          </w:tcPr>
          <w:p w:rsidR="00E21810" w:rsidRDefault="00BE6A4E"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524" w:type="dxa"/>
            <w:gridSpan w:val="17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Д.Ю. Лаврентьев</w:t>
            </w:r>
          </w:p>
        </w:tc>
      </w:tr>
    </w:tbl>
    <w:p w:rsidR="00E21810" w:rsidRDefault="00BE6A4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4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7"/>
        <w:gridCol w:w="531"/>
        <w:gridCol w:w="577"/>
        <w:gridCol w:w="531"/>
        <w:gridCol w:w="577"/>
        <w:gridCol w:w="531"/>
      </w:tblGrid>
      <w:tr w:rsidR="00E2181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14.11.2016 №</w:t>
            </w:r>
            <w:r w:rsidR="002E062F">
              <w:rPr>
                <w:rFonts w:ascii="Times New Roman" w:hAnsi="Times New Roman"/>
                <w:sz w:val="26"/>
                <w:szCs w:val="26"/>
              </w:rPr>
              <w:t xml:space="preserve"> 136-РК</w:t>
            </w:r>
          </w:p>
        </w:tc>
      </w:tr>
      <w:tr w:rsidR="00E2181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E21810" w:rsidRDefault="00E21810">
            <w:pPr>
              <w:jc w:val="right"/>
            </w:pP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21810"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E21810" w:rsidRDefault="00BE6A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255-РК</w:t>
            </w:r>
          </w:p>
        </w:tc>
      </w:tr>
      <w:tr w:rsidR="00E2181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E21810" w:rsidRDefault="00E21810"/>
        </w:tc>
        <w:tc>
          <w:tcPr>
            <w:tcW w:w="643" w:type="dxa"/>
            <w:shd w:val="clear" w:color="FFFFFF" w:fill="auto"/>
            <w:vAlign w:val="bottom"/>
          </w:tcPr>
          <w:p w:rsidR="00E21810" w:rsidRDefault="00E21810"/>
        </w:tc>
        <w:tc>
          <w:tcPr>
            <w:tcW w:w="591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</w:tr>
      <w:tr w:rsidR="00E21810">
        <w:trPr>
          <w:trHeight w:val="12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и питьевую воду (питьевое водоснабжение) для Федерального государственного казенного учреждения  комбинат «Вымпел» Управления Федерального агентства по государственным резервам по Центральному федеральному округу  на  2016-2018 годы</w:t>
            </w:r>
          </w:p>
        </w:tc>
      </w:tr>
      <w:tr w:rsidR="00E21810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E21810" w:rsidRDefault="00E21810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78" w:type="dxa"/>
            <w:shd w:val="clear" w:color="FFFFFF" w:fill="auto"/>
            <w:vAlign w:val="bottom"/>
          </w:tcPr>
          <w:p w:rsidR="00E21810" w:rsidRDefault="00E21810"/>
        </w:tc>
        <w:tc>
          <w:tcPr>
            <w:tcW w:w="538" w:type="dxa"/>
            <w:shd w:val="clear" w:color="FFFFFF" w:fill="auto"/>
            <w:vAlign w:val="bottom"/>
          </w:tcPr>
          <w:p w:rsidR="00E21810" w:rsidRDefault="00E21810"/>
        </w:tc>
      </w:tr>
      <w:tr w:rsidR="00E21810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E21810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E21810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15,61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</w:tr>
      <w:tr w:rsidR="00E2181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E21810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15,61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</w:tr>
      <w:tr w:rsidR="00E2181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810" w:rsidRDefault="00BE6A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1810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E21810" w:rsidRDefault="00BE6A4E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E21810" w:rsidRDefault="00E21810"/>
        </w:tc>
        <w:tc>
          <w:tcPr>
            <w:tcW w:w="591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/>
        </w:tc>
        <w:tc>
          <w:tcPr>
            <w:tcW w:w="578" w:type="dxa"/>
            <w:shd w:val="clear" w:color="FFFFFF" w:fill="auto"/>
            <w:vAlign w:val="center"/>
          </w:tcPr>
          <w:p w:rsidR="00E21810" w:rsidRDefault="00E21810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E21810" w:rsidRDefault="00E21810">
            <w:pPr>
              <w:jc w:val="center"/>
            </w:pPr>
          </w:p>
        </w:tc>
      </w:tr>
    </w:tbl>
    <w:p w:rsidR="009920AC" w:rsidRDefault="009920AC"/>
    <w:sectPr w:rsidR="009920A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810"/>
    <w:rsid w:val="002E062F"/>
    <w:rsid w:val="009920AC"/>
    <w:rsid w:val="009B63F5"/>
    <w:rsid w:val="00BE6A4E"/>
    <w:rsid w:val="00D153E1"/>
    <w:rsid w:val="00E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dcterms:created xsi:type="dcterms:W3CDTF">2016-11-12T09:40:00Z</dcterms:created>
  <dcterms:modified xsi:type="dcterms:W3CDTF">2016-11-15T18:05:00Z</dcterms:modified>
</cp:coreProperties>
</file>